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90" w:rsidRPr="00F406E5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a5"/>
          <w:rFonts w:ascii="inherit" w:hAnsi="inherit" w:cs="Segoe UI"/>
          <w:color w:val="FF0000"/>
          <w:sz w:val="40"/>
          <w:szCs w:val="40"/>
          <w:bdr w:val="none" w:sz="0" w:space="0" w:color="auto" w:frame="1"/>
        </w:rPr>
      </w:pPr>
      <w:r>
        <w:rPr>
          <w:rFonts w:ascii="inherit" w:hAnsi="inherit" w:cs="Segoe U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-742950</wp:posOffset>
            </wp:positionV>
            <wp:extent cx="942975" cy="942975"/>
            <wp:effectExtent l="19050" t="0" r="9525" b="0"/>
            <wp:wrapSquare wrapText="bothSides"/>
            <wp:docPr id="4" name="5 - Εικόνα" descr="fracti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fraction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6E5">
        <w:rPr>
          <w:rStyle w:val="a5"/>
          <w:rFonts w:ascii="inherit" w:hAnsi="inherit" w:cs="Segoe UI"/>
          <w:color w:val="FF0000"/>
          <w:sz w:val="40"/>
          <w:szCs w:val="40"/>
          <w:bdr w:val="none" w:sz="0" w:space="0" w:color="auto" w:frame="1"/>
        </w:rPr>
        <w:t>Μάθε για τα κλάσματα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Κλάσμα</w:t>
      </w:r>
      <w:r w:rsidRPr="00DD30FF">
        <w:rPr>
          <w:rStyle w:val="apple-converted-space"/>
          <w:rFonts w:ascii="Segoe UI" w:hAnsi="Segoe UI" w:cs="Segoe UI"/>
          <w:color w:val="444444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ή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κλασματικός αριθμός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είναι ο αριθμός που γίνεται από την κλασματική μονάδα,</w:t>
      </w:r>
      <w:r w:rsidR="00161513">
        <w:rPr>
          <w:rFonts w:ascii="inherit" w:hAnsi="inherit" w:cs="Segoe UI"/>
          <w:color w:val="444444"/>
          <w:bdr w:val="none" w:sz="0" w:space="0" w:color="auto" w:frame="1"/>
        </w:rPr>
        <w:t xml:space="preserve"> 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αν την πάρουμε πολλές φορές.</w:t>
      </w:r>
      <w:r w:rsidRPr="00DD30FF">
        <w:rPr>
          <w:rFonts w:ascii="Segoe UI" w:hAnsi="Segoe UI" w:cs="Segoe UI"/>
          <w:color w:val="444444"/>
        </w:rPr>
        <w:t> </w:t>
      </w:r>
    </w:p>
    <w:p w:rsidR="00161513" w:rsidRDefault="00161513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Π.χ.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28"/>
          <w:szCs w:val="28"/>
        </w:rPr>
      </w:pPr>
      <w:r w:rsidRPr="00F50190">
        <w:rPr>
          <w:rStyle w:val="a6"/>
          <w:rFonts w:ascii="inherit" w:hAnsi="inherit" w:cs="Segoe UI"/>
          <w:color w:val="444444"/>
          <w:sz w:val="28"/>
          <w:szCs w:val="28"/>
          <w:bdr w:val="none" w:sz="0" w:space="0" w:color="auto" w:frame="1"/>
        </w:rPr>
        <w:t>Το κλάσμα</w:t>
      </w:r>
      <w:r w:rsidR="00161513">
        <w:rPr>
          <w:rStyle w:val="a6"/>
          <w:rFonts w:ascii="inherit" w:hAnsi="inherit" w:cs="Segoe UI"/>
          <w:color w:val="444444"/>
          <w:sz w:val="28"/>
          <w:szCs w:val="28"/>
          <w:bdr w:val="none" w:sz="0" w:space="0" w:color="auto" w:frame="1"/>
        </w:rPr>
        <w:t xml:space="preserve">   </w:t>
      </w:r>
      <m:oMath>
        <m:f>
          <m:fPr>
            <m:ctrlPr>
              <w:rPr>
                <w:rStyle w:val="a6"/>
                <w:rFonts w:ascii="Cambria Math" w:hAnsi="Cambria Math" w:cs="Segoe UI"/>
                <w:color w:val="444444"/>
                <w:sz w:val="32"/>
                <w:szCs w:val="32"/>
                <w:bdr w:val="none" w:sz="0" w:space="0" w:color="auto" w:frame="1"/>
              </w:rPr>
            </m:ctrlPr>
          </m:fPr>
          <m:num>
            <m:r>
              <w:rPr>
                <w:rStyle w:val="a6"/>
                <w:rFonts w:ascii="Cambria Math" w:hAnsi="Cambria Math" w:cs="Segoe UI"/>
                <w:color w:val="444444"/>
                <w:sz w:val="32"/>
                <w:szCs w:val="32"/>
                <w:bdr w:val="none" w:sz="0" w:space="0" w:color="auto" w:frame="1"/>
              </w:rPr>
              <m:t xml:space="preserve">  3</m:t>
            </m:r>
          </m:num>
          <m:den>
            <m:r>
              <w:rPr>
                <w:rStyle w:val="a6"/>
                <w:rFonts w:ascii="Cambria Math" w:hAnsi="Cambria Math" w:cs="Segoe UI"/>
                <w:color w:val="444444"/>
                <w:sz w:val="32"/>
                <w:szCs w:val="32"/>
                <w:bdr w:val="none" w:sz="0" w:space="0" w:color="auto" w:frame="1"/>
              </w:rPr>
              <m:t>4</m:t>
            </m:r>
          </m:den>
        </m:f>
      </m:oMath>
      <w:r w:rsidRPr="00F50190">
        <w:rPr>
          <w:rStyle w:val="apple-converted-space"/>
          <w:rFonts w:ascii="inherit" w:hAnsi="inherit" w:cs="Segoe UI"/>
          <w:i/>
          <w:iCs/>
          <w:color w:val="444444"/>
          <w:sz w:val="28"/>
          <w:szCs w:val="28"/>
          <w:bdr w:val="none" w:sz="0" w:space="0" w:color="auto" w:frame="1"/>
        </w:rPr>
        <w:t> </w:t>
      </w:r>
      <w:r w:rsidR="00161513">
        <w:rPr>
          <w:rStyle w:val="apple-converted-space"/>
          <w:rFonts w:ascii="inherit" w:hAnsi="inherit" w:cs="Segoe UI"/>
          <w:i/>
          <w:iCs/>
          <w:color w:val="444444"/>
          <w:sz w:val="28"/>
          <w:szCs w:val="28"/>
          <w:bdr w:val="none" w:sz="0" w:space="0" w:color="auto" w:frame="1"/>
        </w:rPr>
        <w:t xml:space="preserve">   </w:t>
      </w:r>
      <w:r w:rsidRPr="00F50190">
        <w:rPr>
          <w:rStyle w:val="a6"/>
          <w:rFonts w:ascii="inherit" w:hAnsi="inherit" w:cs="Segoe UI"/>
          <w:color w:val="444444"/>
          <w:sz w:val="28"/>
          <w:szCs w:val="28"/>
          <w:bdr w:val="none" w:sz="0" w:space="0" w:color="auto" w:frame="1"/>
        </w:rPr>
        <w:t>γίνεται από την κλασματική μονάδα</w:t>
      </w:r>
      <w:r>
        <w:rPr>
          <w:rStyle w:val="a6"/>
          <w:rFonts w:ascii="inherit" w:hAnsi="inherit" w:cs="Segoe UI"/>
          <w:color w:val="444444"/>
          <w:sz w:val="28"/>
          <w:szCs w:val="28"/>
          <w:bdr w:val="none" w:sz="0" w:space="0" w:color="auto" w:frame="1"/>
        </w:rPr>
        <w:t xml:space="preserve">    </w:t>
      </w:r>
      <m:oMath>
        <m:f>
          <m:fPr>
            <m:ctrlPr>
              <w:rPr>
                <w:rStyle w:val="a6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a6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a6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a6"/>
            <w:rFonts w:ascii="Cambria Math" w:hAnsi="Cambria Math" w:cs="Segoe UI"/>
            <w:color w:val="444444"/>
            <w:sz w:val="28"/>
            <w:szCs w:val="28"/>
            <w:bdr w:val="none" w:sz="0" w:space="0" w:color="auto" w:frame="1"/>
          </w:rPr>
          <m:t xml:space="preserve">  (</m:t>
        </m:r>
      </m:oMath>
      <w:r w:rsidRPr="00F50190">
        <w:rPr>
          <w:rStyle w:val="apple-converted-space"/>
          <w:rFonts w:ascii="inherit" w:hAnsi="inherit" w:cs="Segoe UI"/>
          <w:i/>
          <w:iCs/>
          <w:color w:val="444444"/>
          <w:sz w:val="28"/>
          <w:szCs w:val="28"/>
          <w:bdr w:val="none" w:sz="0" w:space="0" w:color="auto" w:frame="1"/>
        </w:rPr>
        <w:t> </w:t>
      </w:r>
      <m:oMath>
        <m:f>
          <m:fPr>
            <m:ctrlPr>
              <w:rPr>
                <w:rStyle w:val="apple-converted-space"/>
                <w:rFonts w:ascii="Cambria Math" w:hAnsi="Cambria Math" w:cs="Segoe UI"/>
                <w:i/>
                <w:iCs/>
                <w:color w:val="444444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apple-converted-space"/>
            <w:rFonts w:ascii="Cambria Math" w:hAnsi="Cambria Math" w:cs="Segoe UI"/>
            <w:color w:val="444444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Style w:val="apple-converted-space"/>
                <w:rFonts w:ascii="Cambria Math" w:hAnsi="Cambria Math" w:cs="Segoe UI"/>
                <w:i/>
                <w:iCs/>
                <w:color w:val="444444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apple-converted-space"/>
            <w:rFonts w:ascii="Cambria Math" w:hAnsi="Cambria Math" w:cs="Segoe UI"/>
            <w:color w:val="444444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Style w:val="apple-converted-space"/>
                <w:rFonts w:ascii="Cambria Math" w:hAnsi="Cambria Math" w:cs="Segoe UI"/>
                <w:i/>
                <w:iCs/>
                <w:color w:val="444444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apple-converted-space"/>
            <w:rFonts w:ascii="Cambria Math" w:hAnsi="Cambria Math" w:cs="Segoe UI"/>
            <w:color w:val="444444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Style w:val="apple-converted-space"/>
                <w:rFonts w:ascii="Cambria Math" w:hAnsi="Cambria Math" w:cs="Segoe UI"/>
                <w:i/>
                <w:iCs/>
                <w:color w:val="444444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apple-converted-space"/>
                <w:rFonts w:ascii="Cambria Math" w:hAnsi="Cambria Math" w:cs="Segoe UI"/>
                <w:color w:val="444444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apple-converted-space"/>
            <w:rFonts w:ascii="Cambria Math" w:hAnsi="Cambria Math" w:cs="Segoe UI"/>
            <w:color w:val="444444"/>
            <w:sz w:val="28"/>
            <w:szCs w:val="28"/>
            <w:bdr w:val="none" w:sz="0" w:space="0" w:color="auto" w:frame="1"/>
          </w:rPr>
          <m:t>)</m:t>
        </m:r>
      </m:oMath>
      <w:r w:rsidRPr="00F50190">
        <w:rPr>
          <w:rStyle w:val="a6"/>
          <w:rFonts w:ascii="inherit" w:hAnsi="inherit" w:cs="Segoe UI"/>
          <w:color w:val="444444"/>
          <w:sz w:val="28"/>
          <w:szCs w:val="28"/>
          <w:bdr w:val="none" w:sz="0" w:space="0" w:color="auto" w:frame="1"/>
        </w:rPr>
        <w:t>.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28"/>
          <w:szCs w:val="28"/>
        </w:rPr>
      </w:pPr>
      <w:r w:rsidRPr="00F50190">
        <w:rPr>
          <w:rFonts w:ascii="Segoe UI" w:hAnsi="Segoe UI" w:cs="Segoe UI"/>
          <w:color w:val="444444"/>
          <w:sz w:val="28"/>
          <w:szCs w:val="28"/>
        </w:rPr>
        <w:t> </w:t>
      </w:r>
    </w:p>
    <w:p w:rsidR="00F50190" w:rsidRPr="00F406E5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5"/>
          <w:rFonts w:ascii="inherit" w:hAnsi="inherit" w:cs="Segoe UI"/>
          <w:color w:val="FF0000"/>
          <w:bdr w:val="none" w:sz="0" w:space="0" w:color="auto" w:frame="1"/>
        </w:rPr>
      </w:pPr>
    </w:p>
    <w:p w:rsidR="00F50190" w:rsidRPr="00F406E5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5"/>
          <w:rFonts w:ascii="inherit" w:hAnsi="inherit" w:cs="Segoe UI"/>
          <w:color w:val="FF0000"/>
          <w:bdr w:val="none" w:sz="0" w:space="0" w:color="auto" w:frame="1"/>
        </w:rPr>
      </w:pPr>
    </w:p>
    <w:p w:rsidR="00F50190" w:rsidRPr="00F406E5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5"/>
          <w:rFonts w:ascii="inherit" w:hAnsi="inherit" w:cs="Segoe UI"/>
          <w:color w:val="FF0000"/>
          <w:bdr w:val="none" w:sz="0" w:space="0" w:color="auto" w:frame="1"/>
        </w:rPr>
      </w:pP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Κλασματική μονάδα</w:t>
      </w:r>
      <w:r w:rsidRPr="00DD30FF">
        <w:rPr>
          <w:rStyle w:val="apple-converted-space"/>
          <w:rFonts w:ascii="Segoe UI" w:hAnsi="Segoe UI" w:cs="Segoe UI"/>
          <w:color w:val="444444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είναι ένα από τα ίσα μέρη στα οποία χωρίζεται η ακέραια μονάδα.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>
        <w:rPr>
          <w:rFonts w:ascii="inherit" w:hAnsi="inherit" w:cs="Segoe UI"/>
          <w:noProof/>
          <w:color w:val="444444"/>
          <w:bdr w:val="none" w:sz="0" w:space="0" w:color="auto" w:frame="1"/>
        </w:rPr>
        <w:drawing>
          <wp:inline distT="0" distB="0" distL="0" distR="0">
            <wp:extent cx="4733925" cy="2857500"/>
            <wp:effectExtent l="19050" t="0" r="9525" b="0"/>
            <wp:docPr id="1" name="Εικόνα 1" descr="http://gregzer.pbworks.com/f/1264621005/%CE%9A%CE%BB%CE%B1%CF%83%CE%BC%CE%B1%CF%84%CE%B9%CE%BA%CE%AE%20%CE%BC%CE%BF%CE%BD%CE%AC%CE%B4%CE%B1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gregzer.pbworks.com/f/1264621005/%CE%9A%CE%BB%CE%B1%CF%83%CE%BC%CE%B1%CF%84%CE%B9%CE%BA%CE%AE%20%CE%BC%CE%BF%CE%BD%CE%AC%CE%B4%CE%B1%2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Segoe UI" w:hAnsi="Segoe UI" w:cs="Segoe UI"/>
          <w:color w:val="444444"/>
        </w:rPr>
        <w:t> 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Τα κλάσματα γράφονται με δύο αριθμούς (ο ένας κάτω από τον άλλο), που χωρίζονται με</w:t>
      </w:r>
      <w:r w:rsidR="00161513">
        <w:rPr>
          <w:rFonts w:ascii="inherit" w:hAnsi="inherit" w:cs="Segoe UI"/>
          <w:color w:val="444444"/>
          <w:bdr w:val="none" w:sz="0" w:space="0" w:color="auto" w:frame="1"/>
        </w:rPr>
        <w:t xml:space="preserve"> 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μία γραμμή, την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Fonts w:ascii="inherit" w:hAnsi="inherit" w:cs="Segoe UI"/>
          <w:color w:val="444444"/>
          <w:u w:val="single"/>
          <w:bdr w:val="none" w:sz="0" w:space="0" w:color="auto" w:frame="1"/>
        </w:rPr>
        <w:t>κλασματική γραμμή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Segoe UI" w:hAnsi="Segoe UI" w:cs="Segoe UI"/>
          <w:color w:val="444444"/>
        </w:rPr>
        <w:t> </w:t>
      </w:r>
    </w:p>
    <w:p w:rsidR="00161513" w:rsidRDefault="00161513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u w:val="single"/>
          <w:bdr w:val="none" w:sz="0" w:space="0" w:color="auto" w:frame="1"/>
        </w:rPr>
      </w:pPr>
    </w:p>
    <w:p w:rsidR="00161513" w:rsidRDefault="00161513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u w:val="single"/>
          <w:bdr w:val="none" w:sz="0" w:space="0" w:color="auto" w:frame="1"/>
        </w:rPr>
      </w:pPr>
    </w:p>
    <w:p w:rsidR="00F50190" w:rsidRPr="00161513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28"/>
          <w:szCs w:val="28"/>
        </w:rPr>
      </w:pPr>
      <w:r w:rsidRPr="00161513">
        <w:rPr>
          <w:rFonts w:ascii="inherit" w:hAnsi="inherit" w:cs="Segoe UI"/>
          <w:color w:val="444444"/>
          <w:sz w:val="28"/>
          <w:szCs w:val="28"/>
          <w:u w:val="single"/>
          <w:bdr w:val="none" w:sz="0" w:space="0" w:color="auto" w:frame="1"/>
        </w:rPr>
        <w:t>Όροι του κλάσματος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Ο αριθμός που γράφεται κάτω από την κλασματική γραμμή λέγεται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παρονομαστής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και</w:t>
      </w:r>
      <w:r w:rsidR="00161513">
        <w:rPr>
          <w:rFonts w:ascii="inherit" w:hAnsi="inherit" w:cs="Segoe UI"/>
          <w:color w:val="444444"/>
          <w:bdr w:val="none" w:sz="0" w:space="0" w:color="auto" w:frame="1"/>
        </w:rPr>
        <w:t xml:space="preserve"> 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φανερώνει σε πόσα ίσα μέρη χωρίστηκε η ακέραια μονάδα.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Ο αριθμός που γράφεται πάνω από την κλασματική γραμμή λέγεται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αριθμητής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και</w:t>
      </w:r>
    </w:p>
    <w:p w:rsidR="00161513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φανερώνει πόσα από τα </w:t>
      </w:r>
      <w:r w:rsidRPr="00161513">
        <w:rPr>
          <w:rFonts w:ascii="inherit" w:hAnsi="inherit" w:cs="Segoe UI"/>
          <w:color w:val="444444"/>
          <w:u w:val="single"/>
          <w:bdr w:val="none" w:sz="0" w:space="0" w:color="auto" w:frame="1"/>
        </w:rPr>
        <w:t>ίσα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 μέρη, 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στα οποία χωρίστηκε η ακέραια μονάδα, πήραμε.</w:t>
      </w:r>
    </w:p>
    <w:p w:rsidR="00161513" w:rsidRDefault="00161513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Ο αριθμητής και ο παρονομαστής λέγονται</w:t>
      </w:r>
      <w:r w:rsidRPr="00DD30FF">
        <w:rPr>
          <w:rStyle w:val="apple-converted-space"/>
          <w:rFonts w:ascii="inherit" w:hAnsi="inherit" w:cs="Segoe UI"/>
          <w:color w:val="444444"/>
          <w:bdr w:val="none" w:sz="0" w:space="0" w:color="auto" w:frame="1"/>
        </w:rPr>
        <w:t> </w:t>
      </w:r>
      <w:r w:rsidRPr="00DD30FF">
        <w:rPr>
          <w:rStyle w:val="a5"/>
          <w:rFonts w:ascii="inherit" w:hAnsi="inherit" w:cs="Segoe UI"/>
          <w:color w:val="444444"/>
          <w:bdr w:val="none" w:sz="0" w:space="0" w:color="auto" w:frame="1"/>
        </w:rPr>
        <w:t>όροι του κλάσματος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6"/>
          <w:rFonts w:ascii="inherit" w:hAnsi="inherit" w:cs="Segoe UI"/>
          <w:color w:val="444444"/>
          <w:bdr w:val="none" w:sz="0" w:space="0" w:color="auto" w:frame="1"/>
        </w:rPr>
        <w:t xml:space="preserve">Το κλάσμα </w:t>
      </w:r>
      <m:oMath>
        <m:f>
          <m:fPr>
            <m:ctrlPr>
              <w:rPr>
                <w:rStyle w:val="a6"/>
                <w:rFonts w:ascii="Cambria Math" w:hAnsi="Cambria Math" w:cs="Segoe UI"/>
                <w:color w:val="444444"/>
                <w:bdr w:val="none" w:sz="0" w:space="0" w:color="auto" w:frame="1"/>
              </w:rPr>
            </m:ctrlPr>
          </m:fPr>
          <m:num>
            <m:r>
              <w:rPr>
                <w:rStyle w:val="a6"/>
                <w:rFonts w:ascii="Cambria Math" w:hAnsi="Cambria Math" w:cs="Segoe UI"/>
                <w:color w:val="444444"/>
                <w:bdr w:val="none" w:sz="0" w:space="0" w:color="auto" w:frame="1"/>
              </w:rPr>
              <m:t>3</m:t>
            </m:r>
          </m:num>
          <m:den>
            <m:r>
              <w:rPr>
                <w:rStyle w:val="a6"/>
                <w:rFonts w:ascii="Cambria Math" w:hAnsi="Cambria Math" w:cs="Segoe UI"/>
                <w:color w:val="444444"/>
                <w:bdr w:val="none" w:sz="0" w:space="0" w:color="auto" w:frame="1"/>
              </w:rPr>
              <m:t>4</m:t>
            </m:r>
          </m:den>
        </m:f>
      </m:oMath>
      <w:r w:rsidRPr="00DD30FF">
        <w:rPr>
          <w:rStyle w:val="a6"/>
          <w:rFonts w:ascii="inherit" w:hAnsi="inherit" w:cs="Segoe UI"/>
          <w:color w:val="444444"/>
          <w:bdr w:val="none" w:sz="0" w:space="0" w:color="auto" w:frame="1"/>
        </w:rPr>
        <w:t xml:space="preserve"> φανερώνει ότι χωρίσαμε την ακέραια μονάδα σε 4 ίσα μέρη και πήραμε τα 3.</w:t>
      </w:r>
    </w:p>
    <w:p w:rsidR="00F50190" w:rsidRPr="00DD30FF" w:rsidRDefault="00161513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noProof/>
          <w:color w:val="4444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-476250</wp:posOffset>
            </wp:positionV>
            <wp:extent cx="942975" cy="942975"/>
            <wp:effectExtent l="19050" t="0" r="9525" b="0"/>
            <wp:wrapSquare wrapText="bothSides"/>
            <wp:docPr id="3" name="5 - Εικόνα" descr="fracti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fraction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190" w:rsidRPr="00DD30FF">
        <w:rPr>
          <w:rFonts w:ascii="Segoe UI" w:hAnsi="Segoe UI" w:cs="Segoe UI"/>
          <w:color w:val="444444"/>
        </w:rPr>
        <w:t> </w:t>
      </w:r>
      <w:r w:rsidR="00F50190">
        <w:rPr>
          <w:rFonts w:ascii="Segoe UI" w:hAnsi="Segoe UI" w:cs="Segoe UI"/>
          <w:noProof/>
          <w:color w:val="444444"/>
        </w:rPr>
        <w:drawing>
          <wp:inline distT="0" distB="0" distL="0" distR="0">
            <wp:extent cx="5276850" cy="962025"/>
            <wp:effectExtent l="19050" t="0" r="0" b="0"/>
            <wp:docPr id="2" name="3 - Εικόνα" descr="Κλάσμα - διαίρε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Κλάσμα - διαίρεσ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Segoe UI" w:hAnsi="Segoe UI" w:cs="Segoe UI"/>
          <w:color w:val="444444"/>
        </w:rPr>
        <w:t> 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Γνήσια κλάσματα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Γνήσια κλάσματα λέγονται τα κλάσματα που είναι μικρότερα από την ακέραια μονάδα.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Έχουν, δηλαδή, τον αριθμητή μικρότερο από τον παρονομαστή.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Π.χ.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44"/>
          <w:szCs w:val="44"/>
        </w:rPr>
      </w:pP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5</m:t>
            </m:r>
          </m:den>
        </m:f>
      </m:oMath>
      <w:r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 xml:space="preserve">  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8</m:t>
            </m:r>
          </m:den>
        </m:f>
      </m:oMath>
      <w:r w:rsidRPr="00F50190"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 xml:space="preserve"> </w:t>
      </w:r>
      <w:r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 xml:space="preserve">    </w:t>
      </w:r>
      <w:r w:rsidRPr="00F50190"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15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20</m:t>
            </m:r>
          </m:den>
        </m:f>
      </m:oMath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Segoe UI" w:hAnsi="Segoe UI" w:cs="Segoe UI"/>
          <w:color w:val="444444"/>
        </w:rPr>
        <w:t> 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Καταχρηστικά κλάσματα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Καταχρηστικά λέγονται τα κλάσματα που είναι μεγαλύτερα από την ακέραια μονάδα.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Έχουν, δηλαδή, τον αριθμητή μεγαλύτερο από τον παρονομαστή.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Π.χ.</w:t>
      </w:r>
    </w:p>
    <w:p w:rsidR="00F50190" w:rsidRPr="00A04265" w:rsidRDefault="00A04265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36"/>
          <w:szCs w:val="36"/>
        </w:rPr>
      </w:pPr>
      <w:r w:rsidRPr="00A04265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3</m:t>
            </m:r>
          </m:den>
        </m:f>
      </m:oMath>
      <w:r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  </w:t>
      </w:r>
      <w:r w:rsidRPr="00A04265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6</m:t>
            </m:r>
          </m:den>
        </m:f>
      </m:oMath>
      <w:r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  </w:t>
      </w:r>
      <w:r w:rsidRPr="00A04265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27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20</m:t>
            </m:r>
          </m:den>
        </m:f>
      </m:oMath>
      <w:r w:rsidRPr="00A04265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</w:t>
      </w:r>
      <w:r w:rsidR="00F50190" w:rsidRPr="00A04265">
        <w:rPr>
          <w:rFonts w:ascii="Segoe UI" w:hAnsi="Segoe UI" w:cs="Segoe UI"/>
          <w:color w:val="444444"/>
          <w:sz w:val="36"/>
          <w:szCs w:val="36"/>
        </w:rPr>
        <w:t> 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Κλάσματα ίσα με την ακέραια μονάδα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Κλάσματα ίσα με την ακέραια μονάδα είναι εκείνα που έχουν τον αριθμητή ίσο με τον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παρονομαστή.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Π.χ.</w:t>
      </w:r>
    </w:p>
    <w:p w:rsidR="00F50190" w:rsidRPr="005755F0" w:rsidRDefault="005755F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sz w:val="36"/>
          <w:szCs w:val="36"/>
        </w:rPr>
      </w:pPr>
      <w:r w:rsidRPr="005755F0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5</m:t>
            </m:r>
          </m:den>
        </m:f>
      </m:oMath>
      <w:r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</w:t>
      </w:r>
      <w:r w:rsidRPr="005755F0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8</m:t>
            </m:r>
          </m:den>
        </m:f>
      </m:oMath>
      <w:r w:rsidRPr="005755F0">
        <w:rPr>
          <w:rFonts w:ascii="inherit" w:hAnsi="inherit" w:cs="Segoe UI"/>
          <w:color w:val="444444"/>
          <w:sz w:val="36"/>
          <w:szCs w:val="36"/>
          <w:bdr w:val="none" w:sz="0" w:space="0" w:color="auto" w:frame="1"/>
        </w:rPr>
        <w:t xml:space="preserve">     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15</m:t>
            </m:r>
          </m:num>
          <m:den>
            <m:r>
              <w:rPr>
                <w:rFonts w:ascii="Cambria Math" w:hAnsi="Cambria Math" w:cs="Segoe UI"/>
                <w:color w:val="444444"/>
                <w:sz w:val="36"/>
                <w:szCs w:val="36"/>
                <w:bdr w:val="none" w:sz="0" w:space="0" w:color="auto" w:frame="1"/>
              </w:rPr>
              <m:t>15</m:t>
            </m:r>
          </m:den>
        </m:f>
      </m:oMath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Segoe UI" w:hAnsi="Segoe UI" w:cs="Segoe UI"/>
          <w:color w:val="444444"/>
        </w:rPr>
        <w:t> 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Style w:val="a5"/>
          <w:rFonts w:ascii="inherit" w:hAnsi="inherit" w:cs="Segoe UI"/>
          <w:color w:val="FF0000"/>
          <w:bdr w:val="none" w:sz="0" w:space="0" w:color="auto" w:frame="1"/>
        </w:rPr>
        <w:t>Ομώνυμα &amp; ετερώνυμα κλάσματα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u w:val="single"/>
          <w:bdr w:val="none" w:sz="0" w:space="0" w:color="auto" w:frame="1"/>
        </w:rPr>
        <w:t>Ομώνυμα</w:t>
      </w:r>
      <w:r w:rsidRPr="00DD30FF">
        <w:rPr>
          <w:rStyle w:val="apple-converted-space"/>
          <w:rFonts w:ascii="Segoe UI" w:hAnsi="Segoe UI" w:cs="Segoe UI"/>
          <w:color w:val="444444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>λέγονται τα κλάσματα που έχουν τον ίδιο παρονομαστή.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</w:t>
      </w:r>
      <w:r w:rsidRPr="005755F0">
        <w:rPr>
          <w:rFonts w:ascii="inherit" w:hAnsi="inherit" w:cs="Segoe UI"/>
          <w:color w:val="444444"/>
          <w:sz w:val="40"/>
          <w:szCs w:val="40"/>
          <w:bdr w:val="none" w:sz="0" w:space="0" w:color="auto" w:frame="1"/>
        </w:rPr>
        <w:t>χ.:</w:t>
      </w:r>
      <w:r w:rsidR="005755F0" w:rsidRPr="005755F0">
        <w:rPr>
          <w:rFonts w:ascii="inherit" w:hAnsi="inherit" w:cs="Segoe UI"/>
          <w:color w:val="444444"/>
          <w:sz w:val="40"/>
          <w:szCs w:val="40"/>
          <w:bdr w:val="none" w:sz="0" w:space="0" w:color="auto" w:frame="1"/>
        </w:rPr>
        <w:t xml:space="preserve">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40"/>
                <w:szCs w:val="40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9</m:t>
            </m:r>
          </m:den>
        </m:f>
        <m:r>
          <w:rPr>
            <w:rFonts w:ascii="Cambria Math" w:hAnsi="Cambria Math" w:cs="Segoe UI"/>
            <w:color w:val="444444"/>
            <w:sz w:val="40"/>
            <w:szCs w:val="40"/>
            <w:bdr w:val="none" w:sz="0" w:space="0" w:color="auto" w:frame="1"/>
          </w:rPr>
          <m:t xml:space="preserve">    </m:t>
        </m:r>
        <m:f>
          <m:fPr>
            <m:ctrlPr>
              <w:rPr>
                <w:rFonts w:ascii="Cambria Math" w:hAnsi="Cambria Math" w:cs="Segoe UI"/>
                <w:i/>
                <w:color w:val="444444"/>
                <w:sz w:val="40"/>
                <w:szCs w:val="40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6</m:t>
            </m:r>
          </m:num>
          <m:den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9</m:t>
            </m:r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 xml:space="preserve"> </m:t>
            </m:r>
          </m:den>
        </m:f>
        <m:r>
          <w:rPr>
            <w:rFonts w:ascii="Cambria Math" w:hAnsi="Cambria Math" w:cs="Segoe UI"/>
            <w:color w:val="444444"/>
            <w:sz w:val="40"/>
            <w:szCs w:val="40"/>
            <w:bdr w:val="none" w:sz="0" w:space="0" w:color="auto" w:frame="1"/>
          </w:rPr>
          <m:t xml:space="preserve">    </m:t>
        </m:r>
        <m:f>
          <m:fPr>
            <m:ctrlPr>
              <w:rPr>
                <w:rFonts w:ascii="Cambria Math" w:hAnsi="Cambria Math" w:cs="Segoe UI"/>
                <w:i/>
                <w:color w:val="444444"/>
                <w:sz w:val="40"/>
                <w:szCs w:val="40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hAnsi="Cambria Math" w:cs="Segoe UI"/>
                <w:color w:val="444444"/>
                <w:sz w:val="40"/>
                <w:szCs w:val="40"/>
                <w:bdr w:val="none" w:sz="0" w:space="0" w:color="auto" w:frame="1"/>
              </w:rPr>
              <m:t>9</m:t>
            </m:r>
          </m:den>
        </m:f>
      </m:oMath>
      <w:r w:rsidR="005755F0">
        <w:rPr>
          <w:rFonts w:ascii="inherit" w:hAnsi="inherit" w:cs="Segoe UI"/>
          <w:color w:val="444444"/>
          <w:bdr w:val="none" w:sz="0" w:space="0" w:color="auto" w:frame="1"/>
        </w:rPr>
        <w:t xml:space="preserve">                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 </w:t>
      </w:r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r w:rsidRPr="00DD30FF">
        <w:rPr>
          <w:rFonts w:ascii="inherit" w:hAnsi="inherit" w:cs="Segoe UI"/>
          <w:color w:val="444444"/>
          <w:u w:val="single"/>
          <w:bdr w:val="none" w:sz="0" w:space="0" w:color="auto" w:frame="1"/>
        </w:rPr>
        <w:t>Ετερώνυμα</w:t>
      </w:r>
      <w:r w:rsidRPr="00DD30FF">
        <w:rPr>
          <w:rStyle w:val="apple-converted-space"/>
          <w:rFonts w:ascii="Segoe UI" w:hAnsi="Segoe UI" w:cs="Segoe UI"/>
          <w:color w:val="444444"/>
        </w:rPr>
        <w:t> 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λέγονται τα κλάσματα που </w:t>
      </w:r>
      <w:r w:rsidRPr="00161513">
        <w:rPr>
          <w:rFonts w:ascii="inherit" w:hAnsi="inherit" w:cs="Segoe UI"/>
          <w:color w:val="444444"/>
          <w:u w:val="single"/>
          <w:bdr w:val="none" w:sz="0" w:space="0" w:color="auto" w:frame="1"/>
        </w:rPr>
        <w:t>δεν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 έχουν τον ίδιο παρονομαστή.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  <w:r w:rsidRPr="00DD30FF">
        <w:rPr>
          <w:rFonts w:ascii="inherit" w:hAnsi="inherit" w:cs="Segoe UI"/>
          <w:color w:val="444444"/>
          <w:bdr w:val="none" w:sz="0" w:space="0" w:color="auto" w:frame="1"/>
        </w:rPr>
        <w:t>Π.χ</w:t>
      </w:r>
      <w:r w:rsidRPr="00446A68"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>.:</w:t>
      </w:r>
      <w:r w:rsidR="005755F0" w:rsidRPr="00446A68">
        <w:rPr>
          <w:rFonts w:ascii="inherit" w:hAnsi="inherit" w:cs="Segoe UI"/>
          <w:color w:val="444444"/>
          <w:sz w:val="44"/>
          <w:szCs w:val="44"/>
          <w:bdr w:val="none" w:sz="0" w:space="0" w:color="auto" w:frame="1"/>
        </w:rPr>
        <w:t xml:space="preserve">         </w:t>
      </w:r>
      <m:oMath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5</m:t>
            </m:r>
          </m:den>
        </m:f>
        <m:r>
          <w:rPr>
            <w:rFonts w:ascii="Cambria Math" w:hAnsi="Cambria Math" w:cs="Segoe UI"/>
            <w:color w:val="444444"/>
            <w:sz w:val="44"/>
            <w:szCs w:val="44"/>
            <w:bdr w:val="none" w:sz="0" w:space="0" w:color="auto" w:frame="1"/>
          </w:rPr>
          <m:t xml:space="preserve">   </m:t>
        </m:r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6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7</m:t>
            </m:r>
          </m:den>
        </m:f>
        <m:r>
          <w:rPr>
            <w:rFonts w:ascii="Cambria Math" w:hAnsi="Cambria Math" w:cs="Segoe UI"/>
            <w:color w:val="444444"/>
            <w:sz w:val="44"/>
            <w:szCs w:val="44"/>
            <w:bdr w:val="none" w:sz="0" w:space="0" w:color="auto" w:frame="1"/>
          </w:rPr>
          <m:t xml:space="preserve">   </m:t>
        </m:r>
        <m:f>
          <m:fPr>
            <m:ctrlPr>
              <w:rPr>
                <w:rFonts w:ascii="Cambria Math" w:hAnsi="Cambria Math" w:cs="Segoe UI"/>
                <w:i/>
                <w:color w:val="444444"/>
                <w:sz w:val="44"/>
                <w:szCs w:val="44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13</m:t>
            </m:r>
          </m:num>
          <m:den>
            <m:r>
              <w:rPr>
                <w:rFonts w:ascii="Cambria Math" w:hAnsi="Cambria Math" w:cs="Segoe UI"/>
                <w:color w:val="444444"/>
                <w:sz w:val="44"/>
                <w:szCs w:val="44"/>
                <w:bdr w:val="none" w:sz="0" w:space="0" w:color="auto" w:frame="1"/>
              </w:rPr>
              <m:t>18</m:t>
            </m:r>
          </m:den>
        </m:f>
      </m:oMath>
      <w:r w:rsidR="005755F0">
        <w:rPr>
          <w:rFonts w:ascii="inherit" w:hAnsi="inherit" w:cs="Segoe UI"/>
          <w:color w:val="444444"/>
          <w:bdr w:val="none" w:sz="0" w:space="0" w:color="auto" w:frame="1"/>
        </w:rPr>
        <w:t xml:space="preserve">                  </w:t>
      </w:r>
      <w:r w:rsidRPr="00DD30FF">
        <w:rPr>
          <w:rFonts w:ascii="inherit" w:hAnsi="inherit" w:cs="Segoe UI"/>
          <w:color w:val="444444"/>
          <w:bdr w:val="none" w:sz="0" w:space="0" w:color="auto" w:frame="1"/>
        </w:rPr>
        <w:t xml:space="preserve"> 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Segoe UI"/>
          <w:color w:val="444444"/>
          <w:bdr w:val="none" w:sz="0" w:space="0" w:color="auto" w:frame="1"/>
        </w:rPr>
      </w:pPr>
      <w:r w:rsidRPr="00F406E5">
        <w:rPr>
          <w:rFonts w:ascii="inherit" w:hAnsi="inherit" w:cs="Segoe UI"/>
          <w:color w:val="444444"/>
          <w:highlight w:val="yellow"/>
          <w:bdr w:val="none" w:sz="0" w:space="0" w:color="auto" w:frame="1"/>
        </w:rPr>
        <w:t>Παιχνίδια για εξάσκηση:</w:t>
      </w:r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</w:pPr>
      <w:hyperlink r:id="rId7" w:history="1">
        <w:r w:rsidRPr="00DD30FF">
          <w:rPr>
            <w:rStyle w:val="-"/>
            <w:lang w:val="en-US"/>
          </w:rPr>
          <w:t>http</w:t>
        </w:r>
        <w:r w:rsidRPr="00F50190">
          <w:rPr>
            <w:rStyle w:val="-"/>
          </w:rPr>
          <w:t>://</w:t>
        </w:r>
        <w:proofErr w:type="spellStart"/>
        <w:r w:rsidRPr="00DD30FF">
          <w:rPr>
            <w:rStyle w:val="-"/>
            <w:lang w:val="en-US"/>
          </w:rPr>
          <w:t>gregzer</w:t>
        </w:r>
        <w:proofErr w:type="spellEnd"/>
        <w:r w:rsidRPr="00F50190">
          <w:rPr>
            <w:rStyle w:val="-"/>
          </w:rPr>
          <w:t>.</w:t>
        </w:r>
        <w:proofErr w:type="spellStart"/>
        <w:r w:rsidRPr="00DD30FF">
          <w:rPr>
            <w:rStyle w:val="-"/>
            <w:lang w:val="en-US"/>
          </w:rPr>
          <w:t>pbworks</w:t>
        </w:r>
        <w:proofErr w:type="spellEnd"/>
        <w:r w:rsidRPr="00F50190">
          <w:rPr>
            <w:rStyle w:val="-"/>
          </w:rPr>
          <w:t>.</w:t>
        </w:r>
        <w:r w:rsidRPr="00DD30FF">
          <w:rPr>
            <w:rStyle w:val="-"/>
            <w:lang w:val="en-US"/>
          </w:rPr>
          <w:t>com</w:t>
        </w:r>
        <w:r w:rsidRPr="00F50190">
          <w:rPr>
            <w:rStyle w:val="-"/>
          </w:rPr>
          <w:t>/</w:t>
        </w:r>
        <w:r w:rsidRPr="00DD30FF">
          <w:rPr>
            <w:rStyle w:val="-"/>
            <w:lang w:val="en-US"/>
          </w:rPr>
          <w:t>f</w:t>
        </w:r>
        <w:r w:rsidRPr="00F50190">
          <w:rPr>
            <w:rStyle w:val="-"/>
          </w:rPr>
          <w:t>/</w:t>
        </w:r>
        <w:proofErr w:type="spellStart"/>
        <w:r w:rsidRPr="00DD30FF">
          <w:rPr>
            <w:rStyle w:val="-"/>
            <w:lang w:val="en-US"/>
          </w:rPr>
          <w:t>vkpie</w:t>
        </w:r>
        <w:proofErr w:type="spellEnd"/>
        <w:r w:rsidRPr="00F50190">
          <w:rPr>
            <w:rStyle w:val="-"/>
          </w:rPr>
          <w:t>4.</w:t>
        </w:r>
        <w:proofErr w:type="spellStart"/>
        <w:r w:rsidRPr="00DD30FF">
          <w:rPr>
            <w:rStyle w:val="-"/>
            <w:lang w:val="en-US"/>
          </w:rPr>
          <w:t>swf</w:t>
        </w:r>
        <w:proofErr w:type="spellEnd"/>
      </w:hyperlink>
    </w:p>
    <w:p w:rsidR="00F50190" w:rsidRPr="00F50190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</w:rPr>
      </w:pPr>
      <w:hyperlink r:id="rId8" w:history="1">
        <w:r w:rsidRPr="00DD30FF">
          <w:rPr>
            <w:rStyle w:val="-"/>
            <w:lang w:val="en-US"/>
          </w:rPr>
          <w:t>http</w:t>
        </w:r>
        <w:r w:rsidRPr="00F50190">
          <w:rPr>
            <w:rStyle w:val="-"/>
          </w:rPr>
          <w:t>://</w:t>
        </w:r>
        <w:proofErr w:type="spellStart"/>
        <w:r w:rsidRPr="00DD30FF">
          <w:rPr>
            <w:rStyle w:val="-"/>
            <w:lang w:val="en-US"/>
          </w:rPr>
          <w:t>gregzer</w:t>
        </w:r>
        <w:proofErr w:type="spellEnd"/>
        <w:r w:rsidRPr="00F50190">
          <w:rPr>
            <w:rStyle w:val="-"/>
          </w:rPr>
          <w:t>.</w:t>
        </w:r>
        <w:proofErr w:type="spellStart"/>
        <w:r w:rsidRPr="00DD30FF">
          <w:rPr>
            <w:rStyle w:val="-"/>
            <w:lang w:val="en-US"/>
          </w:rPr>
          <w:t>pbworks</w:t>
        </w:r>
        <w:proofErr w:type="spellEnd"/>
        <w:r w:rsidRPr="00F50190">
          <w:rPr>
            <w:rStyle w:val="-"/>
          </w:rPr>
          <w:t>.</w:t>
        </w:r>
        <w:r w:rsidRPr="00DD30FF">
          <w:rPr>
            <w:rStyle w:val="-"/>
            <w:lang w:val="en-US"/>
          </w:rPr>
          <w:t>com</w:t>
        </w:r>
        <w:r w:rsidRPr="00F50190">
          <w:rPr>
            <w:rStyle w:val="-"/>
          </w:rPr>
          <w:t>/</w:t>
        </w:r>
        <w:r w:rsidRPr="00DD30FF">
          <w:rPr>
            <w:rStyle w:val="-"/>
            <w:lang w:val="en-US"/>
          </w:rPr>
          <w:t>f</w:t>
        </w:r>
        <w:r w:rsidRPr="00F50190">
          <w:rPr>
            <w:rStyle w:val="-"/>
          </w:rPr>
          <w:t>/</w:t>
        </w:r>
        <w:r w:rsidRPr="00DD30FF">
          <w:rPr>
            <w:rStyle w:val="-"/>
            <w:lang w:val="en-US"/>
          </w:rPr>
          <w:t>shading</w:t>
        </w:r>
        <w:r w:rsidRPr="00F50190">
          <w:rPr>
            <w:rStyle w:val="-"/>
          </w:rPr>
          <w:t>.</w:t>
        </w:r>
        <w:proofErr w:type="spellStart"/>
        <w:r w:rsidRPr="00DD30FF">
          <w:rPr>
            <w:rStyle w:val="-"/>
            <w:lang w:val="en-US"/>
          </w:rPr>
          <w:t>swf</w:t>
        </w:r>
        <w:proofErr w:type="spellEnd"/>
      </w:hyperlink>
    </w:p>
    <w:p w:rsidR="00F50190" w:rsidRPr="00DD30FF" w:rsidRDefault="00F50190" w:rsidP="00F50190">
      <w:pPr>
        <w:pStyle w:val="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egoe UI" w:hAnsi="Segoe UI" w:cs="Segoe UI"/>
          <w:color w:val="444444"/>
          <w:lang w:val="en-US"/>
        </w:rPr>
      </w:pPr>
      <w:r w:rsidRPr="00DD30FF">
        <w:rPr>
          <w:rFonts w:ascii="Segoe UI" w:hAnsi="Segoe UI" w:cs="Segoe UI"/>
          <w:color w:val="444444"/>
          <w:lang w:val="en-US"/>
        </w:rPr>
        <w:t> </w:t>
      </w:r>
      <w:hyperlink r:id="rId9" w:history="1">
        <w:r w:rsidRPr="00DD30FF">
          <w:rPr>
            <w:rStyle w:val="-"/>
            <w:lang w:val="en-US"/>
          </w:rPr>
          <w:t>http://gregzer.pbworks.com/f/Match+the+Fraction+-+Fraction+to+Number+Line.swf</w:t>
        </w:r>
      </w:hyperlink>
    </w:p>
    <w:p w:rsidR="00F50190" w:rsidRPr="00DD30FF" w:rsidRDefault="00F50190" w:rsidP="00F50190">
      <w:pPr>
        <w:rPr>
          <w:sz w:val="24"/>
          <w:szCs w:val="24"/>
          <w:lang w:val="en-US"/>
        </w:rPr>
      </w:pPr>
      <w:hyperlink r:id="rId10" w:history="1">
        <w:r w:rsidRPr="00DD30FF">
          <w:rPr>
            <w:rStyle w:val="-"/>
            <w:lang w:val="en-US"/>
          </w:rPr>
          <w:t>http://gregzer.pbworks.com/f/Match+the+Fraction+-+Fraction+to+Pizza.swf</w:t>
        </w:r>
      </w:hyperlink>
    </w:p>
    <w:p w:rsidR="00746A6C" w:rsidRPr="00F50190" w:rsidRDefault="00746A6C">
      <w:pPr>
        <w:rPr>
          <w:lang w:val="en-US"/>
        </w:rPr>
      </w:pPr>
    </w:p>
    <w:sectPr w:rsidR="00746A6C" w:rsidRPr="00F50190" w:rsidSect="00161513">
      <w:footerReference w:type="default" r:id="rId11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32" w:rsidRDefault="0016151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F1C32" w:rsidRDefault="00161513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190"/>
    <w:rsid w:val="00161513"/>
    <w:rsid w:val="00446A68"/>
    <w:rsid w:val="005755F0"/>
    <w:rsid w:val="00746A6C"/>
    <w:rsid w:val="00A04265"/>
    <w:rsid w:val="00F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19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501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019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50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50190"/>
    <w:rPr>
      <w:b/>
      <w:bCs/>
    </w:rPr>
  </w:style>
  <w:style w:type="character" w:customStyle="1" w:styleId="apple-converted-space">
    <w:name w:val="apple-converted-space"/>
    <w:basedOn w:val="a0"/>
    <w:rsid w:val="00F50190"/>
  </w:style>
  <w:style w:type="character" w:styleId="a6">
    <w:name w:val="Emphasis"/>
    <w:basedOn w:val="a0"/>
    <w:uiPriority w:val="20"/>
    <w:qFormat/>
    <w:rsid w:val="00F50190"/>
    <w:rPr>
      <w:i/>
      <w:iCs/>
    </w:rPr>
  </w:style>
  <w:style w:type="paragraph" w:styleId="a7">
    <w:name w:val="footer"/>
    <w:basedOn w:val="a"/>
    <w:link w:val="Char0"/>
    <w:uiPriority w:val="99"/>
    <w:unhideWhenUsed/>
    <w:rsid w:val="00F50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50190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semiHidden/>
    <w:unhideWhenUsed/>
    <w:rsid w:val="00F50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gzer.pbworks.com/f/shading.sw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regzer.pbworks.com/f/vkpie4.sw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hyperlink" Target="http://gregzer.pbworks.com/f/Match+the+Fraction+-+Fraction+to+Pizza.sw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regzer.pbworks.com/f/Match+the+Fraction+-+Fraction+to+Number+Line.sw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ioannap</dc:creator>
  <cp:lastModifiedBy>ioannap</cp:lastModifiedBy>
  <cp:revision>4</cp:revision>
  <dcterms:created xsi:type="dcterms:W3CDTF">2011-11-29T18:35:00Z</dcterms:created>
  <dcterms:modified xsi:type="dcterms:W3CDTF">2011-11-29T18:57:00Z</dcterms:modified>
</cp:coreProperties>
</file>